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C3" w:rsidRDefault="00235BC3" w:rsidP="00235B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b/>
          <w:sz w:val="28"/>
          <w:szCs w:val="28"/>
          <w:lang w:eastAsia="ru-RU"/>
        </w:rPr>
        <w:t>Сведения о реализуемых требованиях</w:t>
      </w:r>
    </w:p>
    <w:p w:rsidR="00235BC3" w:rsidRDefault="00235BC3" w:rsidP="00235B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b/>
          <w:sz w:val="28"/>
          <w:szCs w:val="28"/>
          <w:lang w:eastAsia="ru-RU"/>
        </w:rPr>
        <w:t>к защите персональных данных ООО «Омск-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К</w:t>
      </w:r>
      <w:r w:rsidRPr="00235BC3">
        <w:rPr>
          <w:rFonts w:ascii="Arial" w:eastAsia="Times New Roman" w:hAnsi="Arial" w:cs="Arial"/>
          <w:b/>
          <w:sz w:val="28"/>
          <w:szCs w:val="28"/>
          <w:lang w:eastAsia="ru-RU"/>
        </w:rPr>
        <w:t>омфорт»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1. Важнейшим условием реализации целей деятельности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ООО «Омск-Комфорт»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(далее – Компании) </w:t>
      </w: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персональных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данных и сохранности носителей сведений, содержащих персональные данные на всех этапах работы с ними.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2. Созданные 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Компании </w:t>
      </w: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условия и режим защиты информации,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отнесенной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к персональным данным, позволяют обеспечить защиту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обрабатываемых персональных данных.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3. 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Компании </w:t>
      </w: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действующим законодательством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Российской Федерации разработан и введен в действие комплекс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организационно-распорядительных, функциональных и планирующих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документов, регламентирующих и обеспечивающих безопасность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обрабатываемых персональных данных.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4. Введены режим безопасности обработки и обращения с персональными данными, а также режим защиты помещений, в которых осуществляется обработка и хранение носителей персональных данных.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5. Назначены ответственный за организацию и обеспечение безопасности персональн</w:t>
      </w:r>
      <w:bookmarkStart w:id="0" w:name="_GoBack"/>
      <w:bookmarkEnd w:id="0"/>
      <w:r w:rsidRPr="00235BC3">
        <w:rPr>
          <w:rFonts w:ascii="Arial" w:eastAsia="Times New Roman" w:hAnsi="Arial" w:cs="Arial"/>
          <w:sz w:val="28"/>
          <w:szCs w:val="28"/>
          <w:lang w:eastAsia="ru-RU"/>
        </w:rPr>
        <w:t>ых данных, администраторы информационных систем персональных данных и администратор безопасности информационных систем персональных данных</w:t>
      </w:r>
      <w:r w:rsidR="00D967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6. Определен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7. Определены требования к персоналу, степень ответственности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работников за обеспечение безопасности персональных данных.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8. Проведено ознакомление работников, осуществляющих обработку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персональных данных, с положениями законодательства 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Российской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Федерации по обеспечению безопасности персональных данных и </w:t>
      </w:r>
    </w:p>
    <w:p w:rsid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требованиями к защите персональных данных, документами, определяющими политику оператора в отношении обработки персональных данных, локальными нормативными актами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Компании</w:t>
      </w: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по вопросам обработки персональных данных.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9. Предприняты необходимые и достаточные технические меры 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для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обеспечения безопасности персональных данных 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случайного или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несанкционированного доступа, уничтожения, изменения, блокирования доступа и других несанкционированных действий: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9.1. Введена система разграничения доступа.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9.2. Установлена защита от несанкционированного доступа 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автоматизированным рабочим местам, информационным сетям и базам персональных данных.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9.3. Установлена защита от вредоносного программно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го </w:t>
      </w:r>
      <w:r w:rsidRPr="00235BC3">
        <w:rPr>
          <w:rFonts w:ascii="Arial" w:eastAsia="Times New Roman" w:hAnsi="Arial" w:cs="Arial"/>
          <w:sz w:val="28"/>
          <w:szCs w:val="28"/>
          <w:lang w:eastAsia="ru-RU"/>
        </w:rPr>
        <w:t>воздействия.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9.4. Осуществляется 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регулярное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резервное копированием информации и баз данных.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>9.5. Передача информации по сетям общего пользования осуществляется с использованием сре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дств кр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>иптографической защиты информации.</w:t>
      </w:r>
    </w:p>
    <w:p w:rsidR="00235BC3" w:rsidRPr="00235BC3" w:rsidRDefault="00235BC3" w:rsidP="00235BC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10. Организована система </w:t>
      </w:r>
      <w:proofErr w:type="gramStart"/>
      <w:r w:rsidRPr="00235BC3">
        <w:rPr>
          <w:rFonts w:ascii="Arial" w:eastAsia="Times New Roman" w:hAnsi="Arial" w:cs="Arial"/>
          <w:sz w:val="28"/>
          <w:szCs w:val="28"/>
          <w:lang w:eastAsia="ru-RU"/>
        </w:rPr>
        <w:t>контроля за</w:t>
      </w:r>
      <w:proofErr w:type="gramEnd"/>
      <w:r w:rsidRPr="00235BC3">
        <w:rPr>
          <w:rFonts w:ascii="Arial" w:eastAsia="Times New Roman" w:hAnsi="Arial" w:cs="Arial"/>
          <w:sz w:val="28"/>
          <w:szCs w:val="28"/>
          <w:lang w:eastAsia="ru-RU"/>
        </w:rPr>
        <w:t xml:space="preserve"> порядком обработки персональных данных и обеспечения их безопасности. Спланированы проверки соответствия системы защиты персональных данных, аудит уровня защищенности персональных данных в информационных системах персональных данных, функционирования средств защиты информации, выявления изменений в режиме обработки и защиты персональных данных.</w:t>
      </w:r>
    </w:p>
    <w:sectPr w:rsidR="00235BC3" w:rsidRPr="0023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38"/>
    <w:rsid w:val="001C0338"/>
    <w:rsid w:val="00235BC3"/>
    <w:rsid w:val="005F24BC"/>
    <w:rsid w:val="00D967A2"/>
    <w:rsid w:val="00EA3BB5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Лимонов Константин Геннадьевич</dc:creator>
  <cp:keywords/>
  <dc:description/>
  <cp:lastModifiedBy>Лимонов Константин Геннадьевич</cp:lastModifiedBy>
  <cp:revision>4</cp:revision>
  <dcterms:created xsi:type="dcterms:W3CDTF">2018-12-28T03:59:00Z</dcterms:created>
  <dcterms:modified xsi:type="dcterms:W3CDTF">2018-12-28T04:21:00Z</dcterms:modified>
</cp:coreProperties>
</file>